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7B281" w14:textId="77777777" w:rsidR="00D54E31" w:rsidRDefault="00D54E31">
      <w:r>
        <w:rPr>
          <w:noProof/>
        </w:rPr>
        <w:drawing>
          <wp:anchor distT="0" distB="0" distL="114300" distR="114300" simplePos="0" relativeHeight="251658240" behindDoc="1" locked="0" layoutInCell="1" allowOverlap="1" wp14:anchorId="0C225E48" wp14:editId="1D87B086">
            <wp:simplePos x="0" y="0"/>
            <wp:positionH relativeFrom="column">
              <wp:posOffset>600075</wp:posOffset>
            </wp:positionH>
            <wp:positionV relativeFrom="paragraph">
              <wp:posOffset>-190500</wp:posOffset>
            </wp:positionV>
            <wp:extent cx="6413500" cy="1609725"/>
            <wp:effectExtent l="19050" t="0" r="6350" b="0"/>
            <wp:wrapTight wrapText="bothSides">
              <wp:wrapPolygon edited="0">
                <wp:start x="-64" y="0"/>
                <wp:lineTo x="-64" y="21472"/>
                <wp:lineTo x="21621" y="21472"/>
                <wp:lineTo x="21621" y="0"/>
                <wp:lineTo x="-64" y="0"/>
              </wp:wrapPolygon>
            </wp:wrapTight>
            <wp:docPr id="2" name="Picture 1" descr="Letterhead - City Cl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 City Clerk.jpg"/>
                    <pic:cNvPicPr/>
                  </pic:nvPicPr>
                  <pic:blipFill>
                    <a:blip r:embed="rId9" cstate="print"/>
                    <a:stretch>
                      <a:fillRect/>
                    </a:stretch>
                  </pic:blipFill>
                  <pic:spPr>
                    <a:xfrm>
                      <a:off x="0" y="0"/>
                      <a:ext cx="6413500" cy="1609725"/>
                    </a:xfrm>
                    <a:prstGeom prst="rect">
                      <a:avLst/>
                    </a:prstGeom>
                  </pic:spPr>
                </pic:pic>
              </a:graphicData>
            </a:graphic>
          </wp:anchor>
        </w:drawing>
      </w:r>
    </w:p>
    <w:p w14:paraId="62C7E0CB" w14:textId="77777777" w:rsidR="00D54E31" w:rsidRDefault="00D54E31"/>
    <w:p w14:paraId="2907B519" w14:textId="77777777" w:rsidR="00D54E31" w:rsidRDefault="00D54E31"/>
    <w:p w14:paraId="27BB4265" w14:textId="77777777" w:rsidR="00D54E31" w:rsidRDefault="00D54E31"/>
    <w:p w14:paraId="55EEED03" w14:textId="77777777" w:rsidR="00D54E31" w:rsidRDefault="00D54E31"/>
    <w:p w14:paraId="4A078181" w14:textId="77777777" w:rsidR="00D54E31" w:rsidRDefault="00D54E31"/>
    <w:p w14:paraId="1CFFFD8B" w14:textId="77777777" w:rsidR="00D54E31" w:rsidRDefault="00D54E31"/>
    <w:p w14:paraId="23AE8282" w14:textId="77777777" w:rsidR="00D54E31" w:rsidRDefault="00D54E31"/>
    <w:p w14:paraId="78D173DD" w14:textId="77777777" w:rsidR="00D54E31" w:rsidRDefault="00D54E31"/>
    <w:p w14:paraId="1656DFCC" w14:textId="77777777" w:rsidR="00D54E31" w:rsidRDefault="00D54E31"/>
    <w:p w14:paraId="1DD447FD" w14:textId="77777777" w:rsidR="00E05961" w:rsidRDefault="00E05961" w:rsidP="00E05961">
      <w:pPr>
        <w:ind w:left="990"/>
        <w:jc w:val="both"/>
        <w:rPr>
          <w:rFonts w:cs="Arial"/>
          <w:sz w:val="24"/>
          <w:szCs w:val="24"/>
        </w:rPr>
      </w:pPr>
    </w:p>
    <w:p w14:paraId="73DA7532" w14:textId="328C91A7" w:rsidR="00996972" w:rsidRPr="00210D01" w:rsidRDefault="00F8077E" w:rsidP="00B72E9C">
      <w:pPr>
        <w:spacing w:line="20" w:lineRule="atLeast"/>
        <w:ind w:left="990" w:hanging="990"/>
        <w:rPr>
          <w:rFonts w:asciiTheme="minorHAnsi" w:hAnsiTheme="minorHAnsi"/>
          <w:sz w:val="24"/>
          <w:szCs w:val="24"/>
        </w:rPr>
      </w:pPr>
      <w:r>
        <w:rPr>
          <w:rFonts w:asciiTheme="minorHAnsi" w:hAnsiTheme="minorHAnsi"/>
          <w:sz w:val="24"/>
          <w:szCs w:val="24"/>
        </w:rPr>
        <w:tab/>
      </w:r>
      <w:r w:rsidR="00931497">
        <w:rPr>
          <w:rFonts w:asciiTheme="minorHAnsi" w:hAnsiTheme="minorHAnsi"/>
          <w:sz w:val="24"/>
          <w:szCs w:val="24"/>
        </w:rPr>
        <w:t>September 19, 2019</w:t>
      </w:r>
    </w:p>
    <w:p w14:paraId="1ECEF986" w14:textId="6125D8FD" w:rsidR="00996972" w:rsidRDefault="00996972" w:rsidP="00B72E9C">
      <w:pPr>
        <w:spacing w:line="20" w:lineRule="atLeast"/>
        <w:ind w:left="990"/>
        <w:rPr>
          <w:rFonts w:asciiTheme="minorHAnsi" w:hAnsiTheme="minorHAnsi"/>
          <w:sz w:val="24"/>
          <w:szCs w:val="24"/>
        </w:rPr>
      </w:pPr>
    </w:p>
    <w:p w14:paraId="04024BCA" w14:textId="67222ABE" w:rsidR="00931497" w:rsidRDefault="00931497" w:rsidP="00B72E9C">
      <w:pPr>
        <w:spacing w:line="20" w:lineRule="atLeast"/>
        <w:ind w:left="990"/>
        <w:rPr>
          <w:rFonts w:asciiTheme="minorHAnsi" w:hAnsiTheme="minorHAnsi"/>
          <w:sz w:val="24"/>
          <w:szCs w:val="24"/>
        </w:rPr>
      </w:pPr>
    </w:p>
    <w:p w14:paraId="24CEBB3A" w14:textId="77777777" w:rsidR="00931497" w:rsidRPr="00210D01" w:rsidRDefault="00931497" w:rsidP="00B72E9C">
      <w:pPr>
        <w:spacing w:line="20" w:lineRule="atLeast"/>
        <w:ind w:left="990"/>
        <w:rPr>
          <w:rFonts w:asciiTheme="minorHAnsi" w:hAnsiTheme="minorHAnsi"/>
          <w:sz w:val="24"/>
          <w:szCs w:val="24"/>
        </w:rPr>
      </w:pPr>
    </w:p>
    <w:p w14:paraId="054754FD" w14:textId="77777777" w:rsidR="00996972" w:rsidRPr="00662E22" w:rsidRDefault="00824B61" w:rsidP="00B72E9C">
      <w:pPr>
        <w:spacing w:line="20" w:lineRule="atLeast"/>
        <w:ind w:left="994"/>
        <w:rPr>
          <w:rFonts w:asciiTheme="minorHAnsi" w:hAnsiTheme="minorHAnsi"/>
          <w:b/>
          <w:sz w:val="24"/>
          <w:szCs w:val="24"/>
          <w:u w:val="single"/>
        </w:rPr>
      </w:pPr>
      <w:r w:rsidRPr="00662E22">
        <w:rPr>
          <w:rFonts w:asciiTheme="minorHAnsi" w:hAnsiTheme="minorHAnsi"/>
          <w:b/>
          <w:sz w:val="24"/>
          <w:szCs w:val="24"/>
          <w:u w:val="single"/>
        </w:rPr>
        <w:t>VIA ELECTRONIC MAIL</w:t>
      </w:r>
    </w:p>
    <w:p w14:paraId="1C941014" w14:textId="5FD395B8" w:rsidR="00824B61" w:rsidRDefault="00931497" w:rsidP="00B72E9C">
      <w:pPr>
        <w:spacing w:line="20" w:lineRule="atLeast"/>
        <w:ind w:left="994"/>
        <w:rPr>
          <w:rFonts w:asciiTheme="minorHAnsi" w:hAnsiTheme="minorHAnsi"/>
          <w:sz w:val="24"/>
          <w:szCs w:val="24"/>
        </w:rPr>
      </w:pPr>
      <w:proofErr w:type="spellStart"/>
      <w:r>
        <w:rPr>
          <w:rFonts w:asciiTheme="minorHAnsi" w:hAnsiTheme="minorHAnsi"/>
          <w:sz w:val="24"/>
          <w:szCs w:val="24"/>
        </w:rPr>
        <w:t>MuckRock</w:t>
      </w:r>
      <w:proofErr w:type="spellEnd"/>
      <w:r>
        <w:rPr>
          <w:rFonts w:asciiTheme="minorHAnsi" w:hAnsiTheme="minorHAnsi"/>
          <w:sz w:val="24"/>
          <w:szCs w:val="24"/>
        </w:rPr>
        <w:t xml:space="preserve"> News</w:t>
      </w:r>
    </w:p>
    <w:p w14:paraId="7739A282" w14:textId="629E827A" w:rsidR="00824B61" w:rsidRDefault="00931497" w:rsidP="00B72E9C">
      <w:pPr>
        <w:spacing w:line="20" w:lineRule="atLeast"/>
        <w:ind w:left="994"/>
        <w:rPr>
          <w:rFonts w:asciiTheme="minorHAnsi" w:hAnsiTheme="minorHAnsi"/>
          <w:sz w:val="24"/>
          <w:szCs w:val="24"/>
        </w:rPr>
      </w:pPr>
      <w:r>
        <w:rPr>
          <w:rFonts w:asciiTheme="minorHAnsi" w:hAnsiTheme="minorHAnsi"/>
          <w:sz w:val="24"/>
          <w:szCs w:val="24"/>
        </w:rPr>
        <w:t>78839-77253032@requests.muckrock.com</w:t>
      </w:r>
    </w:p>
    <w:p w14:paraId="791C4DDC" w14:textId="77777777" w:rsidR="00996972" w:rsidRPr="00210D01" w:rsidRDefault="00996972" w:rsidP="00B72E9C">
      <w:pPr>
        <w:spacing w:line="20" w:lineRule="atLeast"/>
        <w:ind w:left="994"/>
        <w:rPr>
          <w:rFonts w:asciiTheme="minorHAnsi" w:hAnsiTheme="minorHAnsi"/>
          <w:sz w:val="24"/>
          <w:szCs w:val="24"/>
        </w:rPr>
      </w:pPr>
    </w:p>
    <w:p w14:paraId="4DE3DBD8" w14:textId="621A00BA" w:rsidR="00824B61" w:rsidRPr="00210D01" w:rsidRDefault="00824B61" w:rsidP="00F8077E">
      <w:pPr>
        <w:spacing w:line="20" w:lineRule="atLeast"/>
        <w:ind w:left="994"/>
        <w:rPr>
          <w:rFonts w:asciiTheme="minorHAnsi" w:hAnsiTheme="minorHAnsi"/>
          <w:sz w:val="24"/>
          <w:szCs w:val="24"/>
        </w:rPr>
      </w:pPr>
      <w:r>
        <w:rPr>
          <w:rFonts w:asciiTheme="minorHAnsi" w:hAnsiTheme="minorHAnsi"/>
          <w:sz w:val="24"/>
          <w:szCs w:val="24"/>
        </w:rPr>
        <w:t xml:space="preserve">RE:  </w:t>
      </w:r>
      <w:r>
        <w:rPr>
          <w:rFonts w:asciiTheme="minorHAnsi" w:hAnsiTheme="minorHAnsi"/>
          <w:sz w:val="24"/>
          <w:szCs w:val="24"/>
        </w:rPr>
        <w:tab/>
      </w:r>
      <w:r w:rsidR="00996972" w:rsidRPr="00210D01">
        <w:rPr>
          <w:rFonts w:asciiTheme="minorHAnsi" w:hAnsiTheme="minorHAnsi"/>
          <w:sz w:val="24"/>
          <w:szCs w:val="24"/>
        </w:rPr>
        <w:t>Public Record Request</w:t>
      </w:r>
      <w:r w:rsidR="00F8077E">
        <w:rPr>
          <w:rFonts w:asciiTheme="minorHAnsi" w:hAnsiTheme="minorHAnsi"/>
          <w:sz w:val="24"/>
          <w:szCs w:val="24"/>
        </w:rPr>
        <w:t xml:space="preserve">, </w:t>
      </w:r>
      <w:r>
        <w:rPr>
          <w:rFonts w:asciiTheme="minorHAnsi" w:hAnsiTheme="minorHAnsi"/>
          <w:sz w:val="24"/>
          <w:szCs w:val="24"/>
        </w:rPr>
        <w:t xml:space="preserve">Case </w:t>
      </w:r>
      <w:r w:rsidR="00931497">
        <w:rPr>
          <w:rFonts w:asciiTheme="minorHAnsi" w:hAnsiTheme="minorHAnsi"/>
          <w:sz w:val="24"/>
          <w:szCs w:val="24"/>
        </w:rPr>
        <w:t>32485 – Ring Promo</w:t>
      </w:r>
    </w:p>
    <w:p w14:paraId="3975CF1A" w14:textId="77777777" w:rsidR="00996972" w:rsidRPr="00210D01" w:rsidRDefault="00996972" w:rsidP="00B72E9C">
      <w:pPr>
        <w:spacing w:line="20" w:lineRule="atLeast"/>
        <w:ind w:left="990"/>
        <w:rPr>
          <w:rFonts w:asciiTheme="minorHAnsi" w:hAnsiTheme="minorHAnsi"/>
          <w:sz w:val="24"/>
          <w:szCs w:val="24"/>
        </w:rPr>
      </w:pPr>
    </w:p>
    <w:p w14:paraId="7796E5EB" w14:textId="34779977" w:rsidR="00996972" w:rsidRPr="00210D01" w:rsidRDefault="00A05530" w:rsidP="00B72E9C">
      <w:pPr>
        <w:spacing w:line="20" w:lineRule="atLeast"/>
        <w:ind w:left="990"/>
        <w:rPr>
          <w:rFonts w:asciiTheme="minorHAnsi" w:hAnsiTheme="minorHAnsi"/>
          <w:sz w:val="24"/>
          <w:szCs w:val="24"/>
        </w:rPr>
      </w:pPr>
      <w:r>
        <w:rPr>
          <w:rFonts w:asciiTheme="minorHAnsi" w:hAnsiTheme="minorHAnsi"/>
          <w:sz w:val="24"/>
          <w:szCs w:val="24"/>
        </w:rPr>
        <w:t xml:space="preserve">Dear </w:t>
      </w:r>
      <w:r w:rsidR="00931497">
        <w:rPr>
          <w:rFonts w:asciiTheme="minorHAnsi" w:hAnsiTheme="minorHAnsi"/>
          <w:sz w:val="24"/>
          <w:szCs w:val="24"/>
        </w:rPr>
        <w:t>Ms. Haskins</w:t>
      </w:r>
    </w:p>
    <w:p w14:paraId="72FF6187" w14:textId="77777777" w:rsidR="00E05961" w:rsidRDefault="00E05961" w:rsidP="00B72E9C">
      <w:pPr>
        <w:tabs>
          <w:tab w:val="left" w:pos="10080"/>
        </w:tabs>
        <w:spacing w:line="20" w:lineRule="atLeast"/>
        <w:ind w:left="990"/>
        <w:jc w:val="both"/>
        <w:rPr>
          <w:rFonts w:asciiTheme="minorHAnsi" w:hAnsiTheme="minorHAnsi" w:cstheme="minorHAnsi"/>
          <w:sz w:val="24"/>
          <w:szCs w:val="24"/>
        </w:rPr>
      </w:pPr>
    </w:p>
    <w:p w14:paraId="67F106C4" w14:textId="340A0609" w:rsidR="00931497" w:rsidRDefault="00824B61" w:rsidP="00B72E9C">
      <w:pPr>
        <w:tabs>
          <w:tab w:val="left" w:pos="10080"/>
        </w:tabs>
        <w:spacing w:line="20" w:lineRule="atLeast"/>
        <w:ind w:left="990"/>
        <w:jc w:val="both"/>
        <w:rPr>
          <w:rFonts w:asciiTheme="minorHAnsi" w:hAnsiTheme="minorHAnsi" w:cstheme="minorHAnsi"/>
          <w:sz w:val="24"/>
          <w:szCs w:val="24"/>
        </w:rPr>
      </w:pPr>
      <w:r w:rsidRPr="00B72E9C">
        <w:rPr>
          <w:rFonts w:asciiTheme="minorHAnsi" w:hAnsiTheme="minorHAnsi" w:cstheme="minorHAnsi"/>
          <w:sz w:val="24"/>
          <w:szCs w:val="24"/>
        </w:rPr>
        <w:t>Regarding your public re</w:t>
      </w:r>
      <w:r w:rsidR="00662E22" w:rsidRPr="00B72E9C">
        <w:rPr>
          <w:rFonts w:asciiTheme="minorHAnsi" w:hAnsiTheme="minorHAnsi" w:cstheme="minorHAnsi"/>
          <w:sz w:val="24"/>
          <w:szCs w:val="24"/>
        </w:rPr>
        <w:t>c</w:t>
      </w:r>
      <w:r w:rsidR="00A05530">
        <w:rPr>
          <w:rFonts w:asciiTheme="minorHAnsi" w:hAnsiTheme="minorHAnsi" w:cstheme="minorHAnsi"/>
          <w:sz w:val="24"/>
          <w:szCs w:val="24"/>
        </w:rPr>
        <w:t xml:space="preserve">ords request received </w:t>
      </w:r>
      <w:r w:rsidR="00931497">
        <w:rPr>
          <w:rFonts w:asciiTheme="minorHAnsi" w:hAnsiTheme="minorHAnsi" w:cstheme="minorHAnsi"/>
          <w:sz w:val="24"/>
          <w:szCs w:val="24"/>
        </w:rPr>
        <w:t xml:space="preserve">August 12, 2019 – </w:t>
      </w:r>
      <w:r w:rsidR="00DF2FFE">
        <w:rPr>
          <w:rFonts w:asciiTheme="minorHAnsi" w:hAnsiTheme="minorHAnsi" w:cstheme="minorHAnsi"/>
          <w:sz w:val="24"/>
          <w:szCs w:val="24"/>
        </w:rPr>
        <w:t xml:space="preserve">regarding the </w:t>
      </w:r>
      <w:r w:rsidR="00931497">
        <w:rPr>
          <w:rFonts w:asciiTheme="minorHAnsi" w:hAnsiTheme="minorHAnsi" w:cstheme="minorHAnsi"/>
          <w:sz w:val="24"/>
          <w:szCs w:val="24"/>
        </w:rPr>
        <w:t>Ring Promo</w:t>
      </w:r>
      <w:r w:rsidR="00DF2FFE">
        <w:rPr>
          <w:rFonts w:asciiTheme="minorHAnsi" w:hAnsiTheme="minorHAnsi" w:cstheme="minorHAnsi"/>
          <w:sz w:val="24"/>
          <w:szCs w:val="24"/>
        </w:rPr>
        <w:t>tional agreement which is</w:t>
      </w:r>
      <w:r w:rsidR="00931497">
        <w:rPr>
          <w:rFonts w:asciiTheme="minorHAnsi" w:hAnsiTheme="minorHAnsi" w:cstheme="minorHAnsi"/>
          <w:sz w:val="24"/>
          <w:szCs w:val="24"/>
        </w:rPr>
        <w:t xml:space="preserve"> attached to this email</w:t>
      </w:r>
      <w:r w:rsidR="00DF2FFE">
        <w:rPr>
          <w:rFonts w:asciiTheme="minorHAnsi" w:hAnsiTheme="minorHAnsi" w:cstheme="minorHAnsi"/>
          <w:sz w:val="24"/>
          <w:szCs w:val="24"/>
        </w:rPr>
        <w:t>, also</w:t>
      </w:r>
      <w:r w:rsidR="00931497">
        <w:rPr>
          <w:rFonts w:asciiTheme="minorHAnsi" w:hAnsiTheme="minorHAnsi" w:cstheme="minorHAnsi"/>
          <w:sz w:val="24"/>
          <w:szCs w:val="24"/>
        </w:rPr>
        <w:t xml:space="preserve"> please find responsive documents </w:t>
      </w:r>
      <w:r w:rsidR="00DF2FFE">
        <w:rPr>
          <w:rFonts w:asciiTheme="minorHAnsi" w:hAnsiTheme="minorHAnsi" w:cstheme="minorHAnsi"/>
          <w:sz w:val="24"/>
          <w:szCs w:val="24"/>
        </w:rPr>
        <w:t>to your request.</w:t>
      </w:r>
    </w:p>
    <w:p w14:paraId="473A5F1D" w14:textId="77777777" w:rsidR="00931497" w:rsidRDefault="00931497" w:rsidP="00B72E9C">
      <w:pPr>
        <w:tabs>
          <w:tab w:val="left" w:pos="10080"/>
        </w:tabs>
        <w:spacing w:line="20" w:lineRule="atLeast"/>
        <w:ind w:left="990"/>
        <w:jc w:val="both"/>
        <w:rPr>
          <w:rFonts w:asciiTheme="minorHAnsi" w:hAnsiTheme="minorHAnsi" w:cstheme="minorHAnsi"/>
          <w:sz w:val="24"/>
          <w:szCs w:val="24"/>
        </w:rPr>
      </w:pPr>
    </w:p>
    <w:p w14:paraId="3FE64F89" w14:textId="63B5C8F8" w:rsidR="00D73A69" w:rsidRDefault="00F8077E" w:rsidP="00931497">
      <w:pPr>
        <w:tabs>
          <w:tab w:val="left" w:pos="10080"/>
        </w:tabs>
        <w:spacing w:line="20" w:lineRule="atLeast"/>
        <w:ind w:left="990"/>
        <w:jc w:val="both"/>
        <w:rPr>
          <w:rFonts w:asciiTheme="minorHAnsi" w:eastAsia="Times New Roman" w:hAnsiTheme="minorHAnsi" w:cs="Calibri"/>
          <w:sz w:val="24"/>
          <w:szCs w:val="24"/>
        </w:rPr>
      </w:pPr>
      <w:r>
        <w:rPr>
          <w:rFonts w:asciiTheme="minorHAnsi" w:eastAsia="Times New Roman" w:hAnsiTheme="minorHAnsi" w:cs="Calibri"/>
          <w:sz w:val="24"/>
          <w:szCs w:val="24"/>
        </w:rPr>
        <w:t>As you may be aware, the Public Records Act permits a local agency to withhold from disclosure records that are exempt from disclosure, or portions of such records that are covered by an exemption. (Cal. Gov’t Code §6250 et seq.) There are documents responsive to your request that are protected by the attorney-client privilege and attorney work product, and thus exempted from disclosure under the Public Records Act pursuant to Government Code §6254(k).  (see also Evidence Code §§</w:t>
      </w:r>
      <w:r w:rsidR="00A05530">
        <w:rPr>
          <w:rFonts w:asciiTheme="minorHAnsi" w:eastAsia="Times New Roman" w:hAnsiTheme="minorHAnsi" w:cs="Calibri"/>
          <w:sz w:val="24"/>
          <w:szCs w:val="24"/>
        </w:rPr>
        <w:t xml:space="preserve"> </w:t>
      </w:r>
      <w:r>
        <w:rPr>
          <w:rFonts w:asciiTheme="minorHAnsi" w:eastAsia="Times New Roman" w:hAnsiTheme="minorHAnsi" w:cs="Calibri"/>
          <w:sz w:val="24"/>
          <w:szCs w:val="24"/>
        </w:rPr>
        <w:t>952,</w:t>
      </w:r>
      <w:r w:rsidR="00A05530">
        <w:rPr>
          <w:rFonts w:asciiTheme="minorHAnsi" w:eastAsia="Times New Roman" w:hAnsiTheme="minorHAnsi" w:cs="Calibri"/>
          <w:sz w:val="24"/>
          <w:szCs w:val="24"/>
        </w:rPr>
        <w:t xml:space="preserve"> </w:t>
      </w:r>
      <w:r>
        <w:rPr>
          <w:rFonts w:asciiTheme="minorHAnsi" w:eastAsia="Times New Roman" w:hAnsiTheme="minorHAnsi" w:cs="Calibri"/>
          <w:sz w:val="24"/>
          <w:szCs w:val="24"/>
        </w:rPr>
        <w:t xml:space="preserve">954) </w:t>
      </w:r>
      <w:r w:rsidR="00DF2FFE">
        <w:rPr>
          <w:rFonts w:asciiTheme="minorHAnsi" w:eastAsia="Times New Roman" w:hAnsiTheme="minorHAnsi" w:cs="Calibri"/>
          <w:sz w:val="24"/>
          <w:szCs w:val="24"/>
        </w:rPr>
        <w:t xml:space="preserve"> </w:t>
      </w:r>
      <w:bookmarkStart w:id="0" w:name="_GoBack"/>
      <w:bookmarkEnd w:id="0"/>
      <w:r w:rsidR="00DF2FFE">
        <w:rPr>
          <w:rFonts w:asciiTheme="minorHAnsi" w:eastAsia="Times New Roman" w:hAnsiTheme="minorHAnsi" w:cs="Calibri"/>
          <w:sz w:val="24"/>
          <w:szCs w:val="24"/>
        </w:rPr>
        <w:t xml:space="preserve">There were also responsive documents which were redacted because they contained personal/private information which is exempt from disclosure pursuant to the privacy provisions of Article 1, Section 1 of the California Constitution incorporated into the Public Records Act exemptions through Government Code Section 6254(k). </w:t>
      </w:r>
      <w:r>
        <w:rPr>
          <w:rFonts w:asciiTheme="minorHAnsi" w:eastAsia="Times New Roman" w:hAnsiTheme="minorHAnsi" w:cs="Calibri"/>
          <w:sz w:val="24"/>
          <w:szCs w:val="24"/>
        </w:rPr>
        <w:t>Th</w:t>
      </w:r>
      <w:r w:rsidR="00DF2FFE">
        <w:rPr>
          <w:rFonts w:asciiTheme="minorHAnsi" w:eastAsia="Times New Roman" w:hAnsiTheme="minorHAnsi" w:cs="Calibri"/>
          <w:sz w:val="24"/>
          <w:szCs w:val="24"/>
        </w:rPr>
        <w:t>ese</w:t>
      </w:r>
      <w:r>
        <w:rPr>
          <w:rFonts w:asciiTheme="minorHAnsi" w:eastAsia="Times New Roman" w:hAnsiTheme="minorHAnsi" w:cs="Calibri"/>
          <w:sz w:val="24"/>
          <w:szCs w:val="24"/>
        </w:rPr>
        <w:t xml:space="preserve"> determination</w:t>
      </w:r>
      <w:r w:rsidR="00DF2FFE">
        <w:rPr>
          <w:rFonts w:asciiTheme="minorHAnsi" w:eastAsia="Times New Roman" w:hAnsiTheme="minorHAnsi" w:cs="Calibri"/>
          <w:sz w:val="24"/>
          <w:szCs w:val="24"/>
        </w:rPr>
        <w:t xml:space="preserve">s </w:t>
      </w:r>
      <w:r>
        <w:rPr>
          <w:rFonts w:asciiTheme="minorHAnsi" w:eastAsia="Times New Roman" w:hAnsiTheme="minorHAnsi" w:cs="Calibri"/>
          <w:sz w:val="24"/>
          <w:szCs w:val="24"/>
        </w:rPr>
        <w:t>ha</w:t>
      </w:r>
      <w:r w:rsidR="00DF2FFE">
        <w:rPr>
          <w:rFonts w:asciiTheme="minorHAnsi" w:eastAsia="Times New Roman" w:hAnsiTheme="minorHAnsi" w:cs="Calibri"/>
          <w:sz w:val="24"/>
          <w:szCs w:val="24"/>
        </w:rPr>
        <w:t>ve</w:t>
      </w:r>
      <w:r w:rsidR="00A05530">
        <w:rPr>
          <w:rFonts w:asciiTheme="minorHAnsi" w:eastAsia="Times New Roman" w:hAnsiTheme="minorHAnsi" w:cs="Calibri"/>
          <w:sz w:val="24"/>
          <w:szCs w:val="24"/>
        </w:rPr>
        <w:t xml:space="preserve"> been made by</w:t>
      </w:r>
      <w:r w:rsidR="00931497">
        <w:rPr>
          <w:rFonts w:asciiTheme="minorHAnsi" w:eastAsia="Times New Roman" w:hAnsiTheme="minorHAnsi" w:cs="Calibri"/>
          <w:sz w:val="24"/>
          <w:szCs w:val="24"/>
        </w:rPr>
        <w:t xml:space="preserve"> Assistant City Attorney</w:t>
      </w:r>
      <w:r w:rsidR="00A05530">
        <w:rPr>
          <w:rFonts w:asciiTheme="minorHAnsi" w:eastAsia="Times New Roman" w:hAnsiTheme="minorHAnsi" w:cs="Calibri"/>
          <w:sz w:val="24"/>
          <w:szCs w:val="24"/>
        </w:rPr>
        <w:t xml:space="preserve"> Cheryl Park</w:t>
      </w:r>
      <w:r>
        <w:rPr>
          <w:rFonts w:asciiTheme="minorHAnsi" w:eastAsia="Times New Roman" w:hAnsiTheme="minorHAnsi" w:cs="Calibri"/>
          <w:sz w:val="24"/>
          <w:szCs w:val="24"/>
        </w:rPr>
        <w:t>.</w:t>
      </w:r>
    </w:p>
    <w:p w14:paraId="01861A4F" w14:textId="77777777" w:rsidR="00F8077E" w:rsidRPr="00B72E9C" w:rsidRDefault="00F8077E" w:rsidP="00B72E9C">
      <w:pPr>
        <w:tabs>
          <w:tab w:val="left" w:pos="360"/>
        </w:tabs>
        <w:spacing w:line="20" w:lineRule="atLeast"/>
        <w:ind w:left="990"/>
        <w:rPr>
          <w:rFonts w:asciiTheme="minorHAnsi" w:eastAsia="Times New Roman" w:hAnsiTheme="minorHAnsi" w:cs="Calibri"/>
          <w:sz w:val="24"/>
          <w:szCs w:val="24"/>
        </w:rPr>
      </w:pPr>
    </w:p>
    <w:p w14:paraId="10ABEC85" w14:textId="77777777" w:rsidR="00721048" w:rsidRPr="00B72E9C" w:rsidRDefault="00824B61" w:rsidP="00B72E9C">
      <w:pPr>
        <w:pStyle w:val="BodyText"/>
        <w:spacing w:line="20" w:lineRule="atLeast"/>
        <w:ind w:left="990"/>
        <w:jc w:val="both"/>
        <w:rPr>
          <w:rFonts w:asciiTheme="minorHAnsi" w:hAnsiTheme="minorHAnsi"/>
          <w:sz w:val="24"/>
          <w:szCs w:val="24"/>
        </w:rPr>
      </w:pPr>
      <w:r w:rsidRPr="00B72E9C">
        <w:rPr>
          <w:rFonts w:asciiTheme="minorHAnsi" w:hAnsiTheme="minorHAnsi"/>
          <w:sz w:val="24"/>
          <w:szCs w:val="24"/>
        </w:rPr>
        <w:t xml:space="preserve">Yours truly, </w:t>
      </w:r>
    </w:p>
    <w:p w14:paraId="2E9D570D" w14:textId="77777777" w:rsidR="00F8077E" w:rsidRDefault="00F8077E" w:rsidP="00B72E9C">
      <w:pPr>
        <w:pStyle w:val="BodyText"/>
        <w:spacing w:line="20" w:lineRule="atLeast"/>
        <w:ind w:left="990"/>
        <w:jc w:val="both"/>
        <w:rPr>
          <w:rFonts w:asciiTheme="minorHAnsi" w:hAnsiTheme="minorHAnsi"/>
          <w:sz w:val="24"/>
          <w:szCs w:val="24"/>
        </w:rPr>
      </w:pPr>
    </w:p>
    <w:p w14:paraId="65215D8F" w14:textId="77777777" w:rsidR="00F8077E" w:rsidRDefault="00F8077E" w:rsidP="00B72E9C">
      <w:pPr>
        <w:pStyle w:val="BodyText"/>
        <w:spacing w:line="20" w:lineRule="atLeast"/>
        <w:ind w:left="990"/>
        <w:jc w:val="both"/>
        <w:rPr>
          <w:rFonts w:asciiTheme="minorHAnsi" w:hAnsiTheme="minorHAnsi"/>
          <w:sz w:val="24"/>
          <w:szCs w:val="24"/>
        </w:rPr>
      </w:pPr>
    </w:p>
    <w:p w14:paraId="4C0F1240" w14:textId="43EBB6AA" w:rsidR="00824B61" w:rsidRDefault="00931497" w:rsidP="00B72E9C">
      <w:pPr>
        <w:pStyle w:val="BodyText"/>
        <w:spacing w:line="20" w:lineRule="atLeast"/>
        <w:ind w:left="990"/>
        <w:jc w:val="both"/>
        <w:rPr>
          <w:rFonts w:asciiTheme="minorHAnsi" w:hAnsiTheme="minorHAnsi"/>
          <w:sz w:val="24"/>
          <w:szCs w:val="24"/>
        </w:rPr>
      </w:pPr>
      <w:r>
        <w:rPr>
          <w:rFonts w:asciiTheme="minorHAnsi" w:hAnsiTheme="minorHAnsi"/>
          <w:sz w:val="24"/>
          <w:szCs w:val="24"/>
        </w:rPr>
        <w:t>Annamarie Porter</w:t>
      </w:r>
      <w:r w:rsidR="00F8077E">
        <w:rPr>
          <w:rFonts w:asciiTheme="minorHAnsi" w:hAnsiTheme="minorHAnsi"/>
          <w:sz w:val="24"/>
          <w:szCs w:val="24"/>
        </w:rPr>
        <w:t>, CMC</w:t>
      </w:r>
    </w:p>
    <w:p w14:paraId="793BF491" w14:textId="7B958567" w:rsidR="00F14090" w:rsidRPr="00D73A69" w:rsidRDefault="00931497" w:rsidP="00D73A69">
      <w:pPr>
        <w:pStyle w:val="BodyText"/>
        <w:spacing w:line="20" w:lineRule="atLeast"/>
        <w:ind w:left="990"/>
        <w:jc w:val="both"/>
        <w:rPr>
          <w:rFonts w:asciiTheme="minorHAnsi" w:hAnsiTheme="minorHAnsi"/>
          <w:sz w:val="24"/>
          <w:szCs w:val="24"/>
        </w:rPr>
      </w:pPr>
      <w:r>
        <w:rPr>
          <w:rFonts w:asciiTheme="minorHAnsi" w:hAnsiTheme="minorHAnsi"/>
          <w:sz w:val="24"/>
          <w:szCs w:val="24"/>
        </w:rPr>
        <w:t>Records Management Supervisor</w:t>
      </w:r>
    </w:p>
    <w:sectPr w:rsidR="00F14090" w:rsidRPr="00D73A69" w:rsidSect="00AE2ECC">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F1824"/>
    <w:multiLevelType w:val="hybridMultilevel"/>
    <w:tmpl w:val="3830F1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61"/>
    <w:rsid w:val="000128D4"/>
    <w:rsid w:val="0006136C"/>
    <w:rsid w:val="00070FEC"/>
    <w:rsid w:val="001B2E21"/>
    <w:rsid w:val="002E3936"/>
    <w:rsid w:val="003964C4"/>
    <w:rsid w:val="003A0985"/>
    <w:rsid w:val="004625D6"/>
    <w:rsid w:val="004E7B28"/>
    <w:rsid w:val="00505F0B"/>
    <w:rsid w:val="00542A3A"/>
    <w:rsid w:val="005C58E7"/>
    <w:rsid w:val="005E59D1"/>
    <w:rsid w:val="00617990"/>
    <w:rsid w:val="00662E22"/>
    <w:rsid w:val="00721048"/>
    <w:rsid w:val="00724613"/>
    <w:rsid w:val="00824B61"/>
    <w:rsid w:val="00931497"/>
    <w:rsid w:val="00990A29"/>
    <w:rsid w:val="00996972"/>
    <w:rsid w:val="009B7C56"/>
    <w:rsid w:val="00A030CB"/>
    <w:rsid w:val="00A05530"/>
    <w:rsid w:val="00A45BF5"/>
    <w:rsid w:val="00AA41CE"/>
    <w:rsid w:val="00AE2ECC"/>
    <w:rsid w:val="00B171CE"/>
    <w:rsid w:val="00B72E9C"/>
    <w:rsid w:val="00BA23D3"/>
    <w:rsid w:val="00C10708"/>
    <w:rsid w:val="00C431B5"/>
    <w:rsid w:val="00C909ED"/>
    <w:rsid w:val="00C97CD8"/>
    <w:rsid w:val="00CB2160"/>
    <w:rsid w:val="00D54E31"/>
    <w:rsid w:val="00D73A69"/>
    <w:rsid w:val="00DE1E60"/>
    <w:rsid w:val="00DF2FFE"/>
    <w:rsid w:val="00E05961"/>
    <w:rsid w:val="00EB540A"/>
    <w:rsid w:val="00F14090"/>
    <w:rsid w:val="00F31F11"/>
    <w:rsid w:val="00F45396"/>
    <w:rsid w:val="00F6633E"/>
    <w:rsid w:val="00F8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E0B8"/>
  <w15:docId w15:val="{8765CC5A-C96C-4EC3-A747-8DDF5AD1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E31"/>
    <w:rPr>
      <w:rFonts w:ascii="Tahoma" w:hAnsi="Tahoma" w:cs="Tahoma"/>
      <w:sz w:val="16"/>
      <w:szCs w:val="16"/>
    </w:rPr>
  </w:style>
  <w:style w:type="character" w:customStyle="1" w:styleId="BalloonTextChar">
    <w:name w:val="Balloon Text Char"/>
    <w:basedOn w:val="DefaultParagraphFont"/>
    <w:link w:val="BalloonText"/>
    <w:uiPriority w:val="99"/>
    <w:semiHidden/>
    <w:rsid w:val="00D54E31"/>
    <w:rPr>
      <w:rFonts w:ascii="Tahoma" w:hAnsi="Tahoma" w:cs="Tahoma"/>
      <w:sz w:val="16"/>
      <w:szCs w:val="16"/>
    </w:rPr>
  </w:style>
  <w:style w:type="character" w:styleId="Hyperlink">
    <w:name w:val="Hyperlink"/>
    <w:basedOn w:val="DefaultParagraphFont"/>
    <w:unhideWhenUsed/>
    <w:rsid w:val="00F14090"/>
    <w:rPr>
      <w:color w:val="0000FF" w:themeColor="hyperlink"/>
      <w:u w:val="single"/>
    </w:rPr>
  </w:style>
  <w:style w:type="paragraph" w:styleId="NoSpacing">
    <w:name w:val="No Spacing"/>
    <w:uiPriority w:val="1"/>
    <w:qFormat/>
    <w:rsid w:val="00F14090"/>
    <w:rPr>
      <w:rFonts w:asciiTheme="minorHAnsi" w:hAnsiTheme="minorHAnsi"/>
      <w:sz w:val="22"/>
    </w:rPr>
  </w:style>
  <w:style w:type="paragraph" w:styleId="ListParagraph">
    <w:name w:val="List Paragraph"/>
    <w:basedOn w:val="Normal"/>
    <w:uiPriority w:val="34"/>
    <w:qFormat/>
    <w:rsid w:val="00F6633E"/>
    <w:pPr>
      <w:ind w:left="720"/>
    </w:pPr>
    <w:rPr>
      <w:rFonts w:ascii="Calibri" w:eastAsia="MS PGothic" w:hAnsi="Calibri" w:cs="Calibri"/>
      <w:sz w:val="22"/>
      <w:lang w:eastAsia="ja-JP"/>
    </w:rPr>
  </w:style>
  <w:style w:type="paragraph" w:styleId="NormalWeb">
    <w:name w:val="Normal (Web)"/>
    <w:basedOn w:val="Normal"/>
    <w:uiPriority w:val="99"/>
    <w:unhideWhenUsed/>
    <w:rsid w:val="00996972"/>
    <w:rPr>
      <w:rFonts w:ascii="Times New Roman" w:eastAsia="Times New Roman" w:hAnsi="Times New Roman" w:cs="Times New Roman"/>
      <w:sz w:val="24"/>
      <w:szCs w:val="24"/>
    </w:rPr>
  </w:style>
  <w:style w:type="paragraph" w:styleId="BodyText">
    <w:name w:val="Body Text"/>
    <w:basedOn w:val="Normal"/>
    <w:link w:val="BodyTextChar"/>
    <w:rsid w:val="00996972"/>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996972"/>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09722">
      <w:bodyDiv w:val="1"/>
      <w:marLeft w:val="0"/>
      <w:marRight w:val="0"/>
      <w:marTop w:val="0"/>
      <w:marBottom w:val="0"/>
      <w:divBdr>
        <w:top w:val="none" w:sz="0" w:space="0" w:color="auto"/>
        <w:left w:val="none" w:sz="0" w:space="0" w:color="auto"/>
        <w:bottom w:val="none" w:sz="0" w:space="0" w:color="auto"/>
        <w:right w:val="none" w:sz="0" w:space="0" w:color="auto"/>
      </w:divBdr>
    </w:div>
    <w:div w:id="8588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igrationWizIdPermissions xmlns="512a7d54-99f8-4692-a459-c6d58bf8c371" xsi:nil="true"/>
    <MigrationWizIdDocumentLibraryPermissions xmlns="512a7d54-99f8-4692-a459-c6d58bf8c371" xsi:nil="true"/>
    <MigrationWizId xmlns="512a7d54-99f8-4692-a459-c6d58bf8c371" xsi:nil="true"/>
    <MigrationWizIdPermissionLevels xmlns="512a7d54-99f8-4692-a459-c6d58bf8c371" xsi:nil="true"/>
    <MigrationWizIdSecurityGroups xmlns="512a7d54-99f8-4692-a459-c6d58bf8c3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0808C3A8AA44292BD9D34F72A48F4" ma:contentTypeVersion="15" ma:contentTypeDescription="Create a new document." ma:contentTypeScope="" ma:versionID="b985d974f95dee8db3b3999b54595d62">
  <xsd:schema xmlns:xsd="http://www.w3.org/2001/XMLSchema" xmlns:xs="http://www.w3.org/2001/XMLSchema" xmlns:p="http://schemas.microsoft.com/office/2006/metadata/properties" xmlns:ns1="http://schemas.microsoft.com/sharepoint/v3" xmlns:ns3="512a7d54-99f8-4692-a459-c6d58bf8c371" targetNamespace="http://schemas.microsoft.com/office/2006/metadata/properties" ma:root="true" ma:fieldsID="08e53c69791342815ddf347be4d034b5" ns1:_="" ns3:_="">
    <xsd:import namespace="http://schemas.microsoft.com/sharepoint/v3"/>
    <xsd:import namespace="512a7d54-99f8-4692-a459-c6d58bf8c37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a7d54-99f8-4692-a459-c6d58bf8c37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FD74-8224-4392-941D-FCB5F90BF42B}">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512a7d54-99f8-4692-a459-c6d58bf8c371"/>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D0ADF-D829-4AB0-9530-58E2715C35E4}">
  <ds:schemaRefs>
    <ds:schemaRef ds:uri="http://schemas.microsoft.com/sharepoint/v3/contenttype/forms"/>
  </ds:schemaRefs>
</ds:datastoreItem>
</file>

<file path=customXml/itemProps3.xml><?xml version="1.0" encoding="utf-8"?>
<ds:datastoreItem xmlns:ds="http://schemas.openxmlformats.org/officeDocument/2006/customXml" ds:itemID="{0542AB3C-F7E9-4487-86E4-A0623275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2a7d54-99f8-4692-a459-c6d58bf8c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8B502-33AA-4835-AC68-036A7CE0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Redondo Beach</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Kroneberger</dc:creator>
  <cp:lastModifiedBy>Annamarie Porter</cp:lastModifiedBy>
  <cp:revision>5</cp:revision>
  <cp:lastPrinted>2017-10-02T23:18:00Z</cp:lastPrinted>
  <dcterms:created xsi:type="dcterms:W3CDTF">2019-09-19T23:18:00Z</dcterms:created>
  <dcterms:modified xsi:type="dcterms:W3CDTF">2019-09-20T00:15:00Z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0x010100C950808C3A8AA44292BD9D34F72A48F4</vt:lpwstr>
  </property>
  <property fmtid="{D5CDD505-2E9C-101B-9397-08002B2CF9AE}" pid="3" name="Order">
    <vt:r8>1570800</vt:r8>
  </property>
</Properties>
</file>